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9F" w:rsidRDefault="0008389F" w:rsidP="00E3428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760720" cy="79031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CE6" w:rsidRDefault="00EF7EBC" w:rsidP="00E3428E">
      <w:pPr>
        <w:jc w:val="center"/>
        <w:rPr>
          <w:b/>
          <w:sz w:val="28"/>
          <w:szCs w:val="28"/>
        </w:rPr>
      </w:pPr>
      <w:r w:rsidRPr="00EF7EBC">
        <w:rPr>
          <w:b/>
          <w:sz w:val="28"/>
          <w:szCs w:val="28"/>
        </w:rPr>
        <w:t xml:space="preserve">Procedura </w:t>
      </w:r>
      <w:r w:rsidR="0090014B">
        <w:rPr>
          <w:b/>
          <w:sz w:val="28"/>
          <w:szCs w:val="28"/>
        </w:rPr>
        <w:t>wykonywania prac czyszczenia i dezynfekcji</w:t>
      </w:r>
    </w:p>
    <w:p w:rsidR="000A112D" w:rsidRDefault="005D64D2" w:rsidP="00E34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powierzchni</w:t>
      </w:r>
      <w:r w:rsidR="009001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 </w:t>
      </w:r>
      <w:r w:rsidR="005E1CE6">
        <w:rPr>
          <w:b/>
          <w:sz w:val="28"/>
          <w:szCs w:val="28"/>
        </w:rPr>
        <w:t xml:space="preserve">pomieszczeń </w:t>
      </w:r>
    </w:p>
    <w:p w:rsidR="000C1B78" w:rsidRDefault="00A37518" w:rsidP="000C1B78">
      <w:pPr>
        <w:pStyle w:val="Akapitzlist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Pracownik odpowiedzialny za czyszczenie i dezynfekcje powinien być zabezpieczony w środki ochrony osobistej;</w:t>
      </w:r>
    </w:p>
    <w:p w:rsidR="000C1B78" w:rsidRDefault="00A37518" w:rsidP="000C1B78">
      <w:pPr>
        <w:pStyle w:val="Akapitzlist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Przygotowując roztwór do dezynfekcji</w:t>
      </w:r>
      <w:r w:rsidR="000C1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należy </w:t>
      </w:r>
      <w:r w:rsidR="000C1B78">
        <w:rPr>
          <w:sz w:val="28"/>
          <w:szCs w:val="28"/>
        </w:rPr>
        <w:t>ściśle przestrzegać zaleceń producenta znajdujących się na opakowaniu środka do dezynfekcji;</w:t>
      </w:r>
    </w:p>
    <w:p w:rsidR="003B0925" w:rsidRDefault="000C1B78" w:rsidP="003B0925">
      <w:pPr>
        <w:pStyle w:val="Akapitzlist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Do dezynfekcji nie używać środków w aerozolu, lub drażniących górne drogi oddechowe;</w:t>
      </w:r>
    </w:p>
    <w:p w:rsidR="003B0925" w:rsidRDefault="003B0925" w:rsidP="003B0925">
      <w:pPr>
        <w:pStyle w:val="Akapitzlist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3B0925">
        <w:rPr>
          <w:sz w:val="28"/>
          <w:szCs w:val="28"/>
        </w:rPr>
        <w:t xml:space="preserve">W sali, w której przebywa grupa wychowawca usuwa przedmioty i sprzęty, których nie można skutecznie uprać, umyć lub dezynfekować (np. pluszowe zabawki). Jeżeli do zajęć wykorzystywane są przybory sportowe (piłki, skakanki, obręcze itp.) należy je dokładnie czyścić lub dezynfekować. </w:t>
      </w:r>
    </w:p>
    <w:p w:rsidR="003B0925" w:rsidRPr="003B0925" w:rsidRDefault="003B0925" w:rsidP="003B0925">
      <w:pPr>
        <w:pStyle w:val="Akapitzlist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3B0925">
        <w:rPr>
          <w:sz w:val="28"/>
          <w:szCs w:val="28"/>
        </w:rPr>
        <w:t xml:space="preserve">Wychowawca wietrzy sale przynajmniej co godzinę.  </w:t>
      </w:r>
    </w:p>
    <w:p w:rsidR="00E168D3" w:rsidRDefault="00E168D3" w:rsidP="00D034D0">
      <w:pPr>
        <w:pStyle w:val="Akapitzlist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Powierzchnie dotykowe, w tym: klamki, poręcze, blaty w salach, klawiatury, włączniki</w:t>
      </w:r>
      <w:r w:rsidR="00261C77">
        <w:rPr>
          <w:sz w:val="28"/>
          <w:szCs w:val="28"/>
        </w:rPr>
        <w:t xml:space="preserve">, </w:t>
      </w:r>
      <w:r>
        <w:rPr>
          <w:sz w:val="28"/>
          <w:szCs w:val="28"/>
        </w:rPr>
        <w:t>dezynfekowane są na bieżąco</w:t>
      </w:r>
      <w:r w:rsidR="00D034D0">
        <w:rPr>
          <w:sz w:val="28"/>
          <w:szCs w:val="28"/>
        </w:rPr>
        <w:t>,</w:t>
      </w:r>
      <w:r>
        <w:rPr>
          <w:sz w:val="28"/>
          <w:szCs w:val="28"/>
        </w:rPr>
        <w:t xml:space="preserve"> w miarę potrzeb</w:t>
      </w:r>
      <w:r w:rsidR="003B0925">
        <w:rPr>
          <w:sz w:val="28"/>
          <w:szCs w:val="28"/>
        </w:rPr>
        <w:t>y, przynajmniej 4 razy dziennie</w:t>
      </w:r>
      <w:r>
        <w:rPr>
          <w:sz w:val="28"/>
          <w:szCs w:val="28"/>
        </w:rPr>
        <w:t>;</w:t>
      </w:r>
    </w:p>
    <w:p w:rsidR="00D034D0" w:rsidRDefault="00D034D0" w:rsidP="00D034D0">
      <w:pPr>
        <w:pStyle w:val="Akapitzlist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Po przeprowadzonej dezynfekcji należy wywietr</w:t>
      </w:r>
      <w:r w:rsidR="00261C77">
        <w:rPr>
          <w:sz w:val="28"/>
          <w:szCs w:val="28"/>
        </w:rPr>
        <w:t>zyć dezynfekowane pomieszczenie.</w:t>
      </w:r>
    </w:p>
    <w:p w:rsidR="00D034D0" w:rsidRPr="00E168D3" w:rsidRDefault="00D034D0" w:rsidP="00261C77">
      <w:pPr>
        <w:pStyle w:val="Akapitzlist"/>
        <w:ind w:left="426"/>
        <w:rPr>
          <w:sz w:val="28"/>
          <w:szCs w:val="28"/>
        </w:rPr>
      </w:pPr>
    </w:p>
    <w:p w:rsidR="00E168D3" w:rsidRPr="00E168D3" w:rsidRDefault="00E168D3" w:rsidP="00E168D3">
      <w:pPr>
        <w:rPr>
          <w:sz w:val="28"/>
          <w:szCs w:val="28"/>
        </w:rPr>
      </w:pPr>
    </w:p>
    <w:p w:rsidR="00E168D3" w:rsidRPr="005E1CE6" w:rsidRDefault="00E168D3" w:rsidP="005E1CE6">
      <w:pPr>
        <w:rPr>
          <w:sz w:val="28"/>
          <w:szCs w:val="28"/>
        </w:rPr>
      </w:pPr>
    </w:p>
    <w:p w:rsidR="005E1CE6" w:rsidRDefault="005E1CE6" w:rsidP="005E1CE6">
      <w:pPr>
        <w:rPr>
          <w:sz w:val="28"/>
          <w:szCs w:val="28"/>
        </w:rPr>
      </w:pPr>
    </w:p>
    <w:p w:rsidR="004F17C9" w:rsidRPr="004F17C9" w:rsidRDefault="004F17C9" w:rsidP="000A112D">
      <w:pPr>
        <w:pStyle w:val="Akapitzlist"/>
        <w:ind w:left="284"/>
        <w:jc w:val="both"/>
        <w:rPr>
          <w:sz w:val="28"/>
          <w:szCs w:val="28"/>
        </w:rPr>
      </w:pPr>
    </w:p>
    <w:sectPr w:rsidR="004F17C9" w:rsidRPr="004F17C9" w:rsidSect="0084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7437"/>
    <w:multiLevelType w:val="hybridMultilevel"/>
    <w:tmpl w:val="A4468E02"/>
    <w:lvl w:ilvl="0" w:tplc="72A0DE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26D3C"/>
    <w:multiLevelType w:val="hybridMultilevel"/>
    <w:tmpl w:val="DA547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B11C4"/>
    <w:multiLevelType w:val="hybridMultilevel"/>
    <w:tmpl w:val="77F09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BC"/>
    <w:rsid w:val="0008389F"/>
    <w:rsid w:val="000A112D"/>
    <w:rsid w:val="000C1B78"/>
    <w:rsid w:val="00261C77"/>
    <w:rsid w:val="00396F8E"/>
    <w:rsid w:val="003B0925"/>
    <w:rsid w:val="004E00EC"/>
    <w:rsid w:val="004F17C9"/>
    <w:rsid w:val="005D64D2"/>
    <w:rsid w:val="005E1CE6"/>
    <w:rsid w:val="006277D9"/>
    <w:rsid w:val="008471E4"/>
    <w:rsid w:val="008F0130"/>
    <w:rsid w:val="0090014B"/>
    <w:rsid w:val="009676CC"/>
    <w:rsid w:val="00A37518"/>
    <w:rsid w:val="00AF7643"/>
    <w:rsid w:val="00D034D0"/>
    <w:rsid w:val="00E168D3"/>
    <w:rsid w:val="00E3428E"/>
    <w:rsid w:val="00EF7EBC"/>
    <w:rsid w:val="00F3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E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E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ewaligora</dc:creator>
  <cp:lastModifiedBy>Zespół Świetlic1</cp:lastModifiedBy>
  <cp:revision>2</cp:revision>
  <cp:lastPrinted>2020-05-22T11:20:00Z</cp:lastPrinted>
  <dcterms:created xsi:type="dcterms:W3CDTF">2020-05-26T10:35:00Z</dcterms:created>
  <dcterms:modified xsi:type="dcterms:W3CDTF">2020-05-26T10:35:00Z</dcterms:modified>
</cp:coreProperties>
</file>